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236" w:rsidRPr="008135DB" w:rsidRDefault="002D64BD" w:rsidP="00C64236">
      <w:pPr>
        <w:jc w:val="center"/>
        <w:rPr>
          <w:rFonts w:eastAsia="Calibri"/>
          <w:b/>
          <w:sz w:val="44"/>
          <w:szCs w:val="44"/>
          <w:lang w:eastAsia="en-US"/>
        </w:rPr>
      </w:pPr>
      <w:bookmarkStart w:id="0" w:name="_GoBack"/>
      <w:r>
        <w:rPr>
          <w:rFonts w:eastAsia="Calibri"/>
          <w:b/>
          <w:noProof/>
          <w:sz w:val="28"/>
          <w:szCs w:val="28"/>
        </w:rPr>
        <w:drawing>
          <wp:inline distT="0" distB="0" distL="0" distR="0">
            <wp:extent cx="6055115" cy="4512623"/>
            <wp:effectExtent l="0" t="0" r="3175" b="2540"/>
            <wp:docPr id="1" name="Рисунок 1" descr="C:\Users\1\Desktop\для сайта\режим\режим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ля сайта\режим\режимъ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115" cy="451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D64BD" w:rsidRDefault="002D64BD" w:rsidP="00C64236">
      <w:pPr>
        <w:jc w:val="center"/>
        <w:rPr>
          <w:b/>
          <w:sz w:val="28"/>
          <w:szCs w:val="28"/>
        </w:rPr>
      </w:pPr>
    </w:p>
    <w:p w:rsidR="002D64BD" w:rsidRDefault="002D64BD" w:rsidP="00C64236">
      <w:pPr>
        <w:jc w:val="center"/>
        <w:rPr>
          <w:b/>
          <w:sz w:val="28"/>
          <w:szCs w:val="28"/>
        </w:rPr>
      </w:pPr>
    </w:p>
    <w:p w:rsidR="00C64236" w:rsidRPr="00C64236" w:rsidRDefault="00C64236" w:rsidP="002D64BD">
      <w:pPr>
        <w:spacing w:after="0"/>
        <w:jc w:val="center"/>
        <w:rPr>
          <w:b/>
          <w:sz w:val="28"/>
          <w:szCs w:val="28"/>
        </w:rPr>
      </w:pPr>
      <w:r w:rsidRPr="00C64236">
        <w:rPr>
          <w:b/>
          <w:sz w:val="28"/>
          <w:szCs w:val="28"/>
        </w:rPr>
        <w:t>ПОЛОЖЕНИЕ</w:t>
      </w:r>
    </w:p>
    <w:p w:rsidR="00C64236" w:rsidRPr="00C64236" w:rsidRDefault="00C64236" w:rsidP="002D64BD">
      <w:pPr>
        <w:spacing w:after="0"/>
        <w:jc w:val="center"/>
        <w:rPr>
          <w:b/>
          <w:sz w:val="28"/>
          <w:szCs w:val="28"/>
        </w:rPr>
      </w:pPr>
      <w:r w:rsidRPr="00C64236">
        <w:rPr>
          <w:b/>
          <w:sz w:val="28"/>
          <w:szCs w:val="28"/>
        </w:rPr>
        <w:t>О РЕЖИМЕ РАБОТЫ</w:t>
      </w:r>
    </w:p>
    <w:p w:rsidR="00C64236" w:rsidRPr="00C64236" w:rsidRDefault="00C64236" w:rsidP="002D64BD">
      <w:pPr>
        <w:spacing w:after="0"/>
        <w:jc w:val="center"/>
        <w:rPr>
          <w:b/>
          <w:sz w:val="28"/>
          <w:szCs w:val="28"/>
        </w:rPr>
      </w:pPr>
      <w:r w:rsidRPr="00C64236">
        <w:rPr>
          <w:b/>
          <w:sz w:val="28"/>
          <w:szCs w:val="28"/>
        </w:rPr>
        <w:t>ГБОУ Уфимская КШ №120 для обучающихся с ЗПР</w:t>
      </w:r>
    </w:p>
    <w:p w:rsidR="00C64236" w:rsidRPr="00C64236" w:rsidRDefault="00C64236" w:rsidP="00C64236">
      <w:pPr>
        <w:rPr>
          <w:sz w:val="28"/>
          <w:szCs w:val="28"/>
        </w:rPr>
      </w:pPr>
    </w:p>
    <w:p w:rsidR="00C64236" w:rsidRPr="00C64236" w:rsidRDefault="00C64236" w:rsidP="00C64236">
      <w:pPr>
        <w:jc w:val="both"/>
        <w:rPr>
          <w:b/>
          <w:sz w:val="28"/>
          <w:szCs w:val="28"/>
        </w:rPr>
      </w:pPr>
      <w:r w:rsidRPr="00C64236">
        <w:rPr>
          <w:b/>
          <w:sz w:val="28"/>
          <w:szCs w:val="28"/>
        </w:rPr>
        <w:t>1. Общие положения</w:t>
      </w:r>
    </w:p>
    <w:p w:rsidR="00C64236" w:rsidRPr="00C64236" w:rsidRDefault="00C64236" w:rsidP="00C64236">
      <w:pPr>
        <w:jc w:val="both"/>
        <w:rPr>
          <w:sz w:val="28"/>
          <w:szCs w:val="28"/>
        </w:rPr>
      </w:pPr>
      <w:r w:rsidRPr="00C64236">
        <w:rPr>
          <w:sz w:val="28"/>
          <w:szCs w:val="28"/>
        </w:rPr>
        <w:t>1.1.</w:t>
      </w:r>
      <w:r w:rsidRPr="00C64236">
        <w:rPr>
          <w:sz w:val="28"/>
          <w:szCs w:val="28"/>
        </w:rPr>
        <w:tab/>
        <w:t xml:space="preserve">Настоящее положение устанавливает режим работы ГБОУ </w:t>
      </w:r>
      <w:proofErr w:type="gramStart"/>
      <w:r w:rsidRPr="00C64236">
        <w:rPr>
          <w:sz w:val="28"/>
          <w:szCs w:val="28"/>
        </w:rPr>
        <w:t>Уфимская</w:t>
      </w:r>
      <w:proofErr w:type="gramEnd"/>
      <w:r w:rsidRPr="00C64236">
        <w:rPr>
          <w:sz w:val="28"/>
          <w:szCs w:val="28"/>
        </w:rPr>
        <w:t xml:space="preserve"> КШ №120 для обучающихся с ЗПР.</w:t>
      </w:r>
    </w:p>
    <w:p w:rsidR="00C64236" w:rsidRPr="00C64236" w:rsidRDefault="00C64236" w:rsidP="00C64236">
      <w:pPr>
        <w:jc w:val="both"/>
        <w:rPr>
          <w:sz w:val="28"/>
          <w:szCs w:val="28"/>
        </w:rPr>
      </w:pPr>
      <w:r w:rsidRPr="00C64236">
        <w:rPr>
          <w:sz w:val="28"/>
          <w:szCs w:val="28"/>
        </w:rPr>
        <w:t>1.2.</w:t>
      </w:r>
      <w:r w:rsidRPr="00C64236">
        <w:rPr>
          <w:sz w:val="28"/>
          <w:szCs w:val="28"/>
        </w:rPr>
        <w:tab/>
        <w:t xml:space="preserve">Положение </w:t>
      </w:r>
      <w:proofErr w:type="gramStart"/>
      <w:r w:rsidRPr="00C64236">
        <w:rPr>
          <w:sz w:val="28"/>
          <w:szCs w:val="28"/>
        </w:rPr>
        <w:t>разработано</w:t>
      </w:r>
      <w:proofErr w:type="gramEnd"/>
      <w:r w:rsidRPr="00C64236">
        <w:rPr>
          <w:sz w:val="28"/>
          <w:szCs w:val="28"/>
        </w:rPr>
        <w:t xml:space="preserve"> а соответствии с Федеральным законом от 29.12.2012 </w:t>
      </w:r>
      <w:proofErr w:type="spellStart"/>
      <w:r w:rsidRPr="00C64236">
        <w:rPr>
          <w:sz w:val="28"/>
          <w:szCs w:val="28"/>
        </w:rPr>
        <w:t>Ns</w:t>
      </w:r>
      <w:proofErr w:type="spellEnd"/>
      <w:r w:rsidRPr="00C64236">
        <w:rPr>
          <w:sz w:val="28"/>
          <w:szCs w:val="28"/>
        </w:rPr>
        <w:t xml:space="preserve"> 273-ФЭ «Об образовании в Российской Федерации» (ст. 28, 30, 34, 37, 41, 43, 48), СанПиН 2.4.2.2821-10 «Санитарно-эпидемиологические требования к условиям и организации обучения в общеобразовательных учреждениях», уставом школы, правилами внутреннего трудового распорядка, локальными нормативными актами, учебным планом, календарным учебным графиком.</w:t>
      </w:r>
    </w:p>
    <w:p w:rsidR="00C64236" w:rsidRPr="00C64236" w:rsidRDefault="00C64236" w:rsidP="00C64236">
      <w:pPr>
        <w:jc w:val="both"/>
        <w:rPr>
          <w:b/>
          <w:sz w:val="28"/>
          <w:szCs w:val="28"/>
        </w:rPr>
      </w:pPr>
      <w:r w:rsidRPr="00C64236">
        <w:rPr>
          <w:b/>
          <w:sz w:val="28"/>
          <w:szCs w:val="28"/>
        </w:rPr>
        <w:lastRenderedPageBreak/>
        <w:t xml:space="preserve">2. Организация работы ГБОУ Уфимская КШ №120 для </w:t>
      </w:r>
      <w:proofErr w:type="gramStart"/>
      <w:r w:rsidRPr="00C64236">
        <w:rPr>
          <w:b/>
          <w:sz w:val="28"/>
          <w:szCs w:val="28"/>
        </w:rPr>
        <w:t>обучающихся</w:t>
      </w:r>
      <w:proofErr w:type="gramEnd"/>
      <w:r w:rsidRPr="00C64236">
        <w:rPr>
          <w:b/>
          <w:sz w:val="28"/>
          <w:szCs w:val="28"/>
        </w:rPr>
        <w:t xml:space="preserve"> с ЗПР</w:t>
      </w:r>
    </w:p>
    <w:p w:rsidR="00C64236" w:rsidRPr="00C64236" w:rsidRDefault="00C64236" w:rsidP="00C64236">
      <w:pPr>
        <w:jc w:val="both"/>
        <w:rPr>
          <w:sz w:val="28"/>
          <w:szCs w:val="28"/>
        </w:rPr>
      </w:pPr>
      <w:r w:rsidRPr="00C64236">
        <w:rPr>
          <w:sz w:val="28"/>
          <w:szCs w:val="28"/>
        </w:rPr>
        <w:t>2.1.</w:t>
      </w:r>
      <w:r w:rsidRPr="00C64236">
        <w:rPr>
          <w:sz w:val="28"/>
          <w:szCs w:val="28"/>
        </w:rPr>
        <w:tab/>
        <w:t>Количество учебных дней в неделю: 5-дневная учебная неделя для учащихся 1-4-х классов, 6-дневная учебная неделя для учащихся 5-9-х классов.</w:t>
      </w:r>
    </w:p>
    <w:p w:rsidR="00C64236" w:rsidRPr="00C64236" w:rsidRDefault="00C64236" w:rsidP="00C64236">
      <w:pPr>
        <w:jc w:val="both"/>
        <w:rPr>
          <w:sz w:val="28"/>
          <w:szCs w:val="28"/>
        </w:rPr>
      </w:pPr>
      <w:r w:rsidRPr="00C64236">
        <w:rPr>
          <w:sz w:val="28"/>
          <w:szCs w:val="28"/>
        </w:rPr>
        <w:t>2.2.</w:t>
      </w:r>
      <w:r w:rsidRPr="00C64236">
        <w:rPr>
          <w:sz w:val="28"/>
          <w:szCs w:val="28"/>
        </w:rPr>
        <w:tab/>
        <w:t>Продолжительность уроков в 1-х классах - в 1 полугодии: 35 минут, во 2 полугодии: 40 минут; во 2-9-х классах: 40 минут.</w:t>
      </w:r>
    </w:p>
    <w:p w:rsidR="00C64236" w:rsidRPr="00C64236" w:rsidRDefault="00C64236" w:rsidP="00C64236">
      <w:pPr>
        <w:jc w:val="both"/>
        <w:rPr>
          <w:sz w:val="28"/>
          <w:szCs w:val="28"/>
        </w:rPr>
      </w:pPr>
      <w:r w:rsidRPr="00C64236">
        <w:rPr>
          <w:sz w:val="28"/>
          <w:szCs w:val="28"/>
        </w:rPr>
        <w:t>2.3.</w:t>
      </w:r>
      <w:r w:rsidRPr="00C64236">
        <w:rPr>
          <w:sz w:val="28"/>
          <w:szCs w:val="28"/>
        </w:rPr>
        <w:tab/>
        <w:t>Для всех обучающихся  организована работа группы продлённого дня.</w:t>
      </w:r>
    </w:p>
    <w:p w:rsidR="00C64236" w:rsidRPr="00C64236" w:rsidRDefault="00C64236" w:rsidP="00C64236">
      <w:pPr>
        <w:jc w:val="both"/>
        <w:rPr>
          <w:sz w:val="28"/>
          <w:szCs w:val="28"/>
        </w:rPr>
      </w:pPr>
      <w:r w:rsidRPr="00C64236">
        <w:rPr>
          <w:sz w:val="28"/>
          <w:szCs w:val="28"/>
        </w:rPr>
        <w:t>2.4.</w:t>
      </w:r>
      <w:r w:rsidRPr="00C64236">
        <w:rPr>
          <w:sz w:val="28"/>
          <w:szCs w:val="28"/>
        </w:rPr>
        <w:tab/>
        <w:t xml:space="preserve">Образовательный процесс 1-9-х </w:t>
      </w:r>
      <w:proofErr w:type="gramStart"/>
      <w:r w:rsidRPr="00C64236">
        <w:rPr>
          <w:sz w:val="28"/>
          <w:szCs w:val="28"/>
        </w:rPr>
        <w:t>классах</w:t>
      </w:r>
      <w:proofErr w:type="gramEnd"/>
      <w:r w:rsidRPr="00C64236">
        <w:rPr>
          <w:sz w:val="28"/>
          <w:szCs w:val="28"/>
        </w:rPr>
        <w:t xml:space="preserve"> осуществляется в соответствии с расписанием занятий, утверждённым директором школы. Изменения в расписание осуществляются только членами администрации.</w:t>
      </w:r>
    </w:p>
    <w:p w:rsidR="00C64236" w:rsidRPr="00C64236" w:rsidRDefault="00C64236" w:rsidP="00C64236">
      <w:pPr>
        <w:jc w:val="both"/>
        <w:rPr>
          <w:sz w:val="28"/>
          <w:szCs w:val="28"/>
        </w:rPr>
      </w:pPr>
      <w:r w:rsidRPr="00C64236">
        <w:rPr>
          <w:sz w:val="28"/>
          <w:szCs w:val="28"/>
        </w:rPr>
        <w:t>2.5.</w:t>
      </w:r>
      <w:r w:rsidRPr="00C64236">
        <w:rPr>
          <w:sz w:val="28"/>
          <w:szCs w:val="28"/>
        </w:rPr>
        <w:tab/>
        <w:t>Во время учебных занятий и перемен учащиеся обязаны находиться в помещениях школы. Выход за территорию школы без согласования с заместителем директора или педагогом запрещён. Во время учебного процесса и воспитательных мероприятий классные руководители и педагоги несут ответственность за жизнь и здоровье обучающихся.</w:t>
      </w:r>
    </w:p>
    <w:p w:rsidR="00C64236" w:rsidRPr="00C64236" w:rsidRDefault="00C64236" w:rsidP="00C64236">
      <w:pPr>
        <w:jc w:val="both"/>
        <w:rPr>
          <w:sz w:val="28"/>
          <w:szCs w:val="28"/>
        </w:rPr>
      </w:pPr>
      <w:r w:rsidRPr="00C64236">
        <w:rPr>
          <w:sz w:val="28"/>
          <w:szCs w:val="28"/>
        </w:rPr>
        <w:t>2.6.</w:t>
      </w:r>
      <w:r w:rsidRPr="00C64236">
        <w:rPr>
          <w:sz w:val="28"/>
          <w:szCs w:val="28"/>
        </w:rPr>
        <w:tab/>
        <w:t>Режим работы всех участников образовательного процесса в каникулярный период регулируется планами работы на каникулы и приказами директора школы.</w:t>
      </w:r>
    </w:p>
    <w:p w:rsidR="00C64236" w:rsidRPr="00C64236" w:rsidRDefault="00C64236" w:rsidP="00C64236">
      <w:pPr>
        <w:jc w:val="both"/>
        <w:rPr>
          <w:sz w:val="28"/>
          <w:szCs w:val="28"/>
        </w:rPr>
      </w:pPr>
      <w:r w:rsidRPr="00C64236">
        <w:rPr>
          <w:sz w:val="28"/>
          <w:szCs w:val="28"/>
        </w:rPr>
        <w:t>2.7.</w:t>
      </w:r>
      <w:r w:rsidRPr="00C64236">
        <w:rPr>
          <w:sz w:val="28"/>
          <w:szCs w:val="28"/>
        </w:rPr>
        <w:tab/>
        <w:t>Выездные мероприятия обучающихся (на экскурсии, на олимпиады и т.д.) осуществляются в соответствии с планами классных руководителей и на основании приказов директора школы. Ответственность за жизнь и здоровье учащихся несут педагоги, назначенные данным приказом.</w:t>
      </w:r>
    </w:p>
    <w:p w:rsidR="00C64236" w:rsidRPr="00C64236" w:rsidRDefault="00C64236" w:rsidP="00C64236">
      <w:pPr>
        <w:jc w:val="both"/>
        <w:rPr>
          <w:sz w:val="28"/>
          <w:szCs w:val="28"/>
        </w:rPr>
      </w:pPr>
      <w:r w:rsidRPr="00C64236">
        <w:rPr>
          <w:sz w:val="28"/>
          <w:szCs w:val="28"/>
        </w:rPr>
        <w:t>2.8.</w:t>
      </w:r>
      <w:r w:rsidRPr="00C64236">
        <w:rPr>
          <w:sz w:val="28"/>
          <w:szCs w:val="28"/>
        </w:rPr>
        <w:tab/>
        <w:t xml:space="preserve">В оздоровительных целях в помещении школы еженедельно проводятся генеральные уборки. </w:t>
      </w:r>
    </w:p>
    <w:p w:rsidR="00C64236" w:rsidRPr="00C64236" w:rsidRDefault="00C64236" w:rsidP="00C64236">
      <w:pPr>
        <w:jc w:val="both"/>
        <w:rPr>
          <w:sz w:val="28"/>
          <w:szCs w:val="28"/>
        </w:rPr>
      </w:pPr>
      <w:r w:rsidRPr="00C64236">
        <w:rPr>
          <w:sz w:val="28"/>
          <w:szCs w:val="28"/>
        </w:rPr>
        <w:t>2.9.</w:t>
      </w:r>
      <w:r w:rsidRPr="00C64236">
        <w:rPr>
          <w:sz w:val="28"/>
          <w:szCs w:val="28"/>
        </w:rPr>
        <w:tab/>
        <w:t xml:space="preserve">Посторонние лица могут присутствовать в школе только по согласованию с педагогами и (или) другими работниками школы. Присутствие посторонних лиц на учебных занятиях и воспитательных мероприятиях допускается только по разрешению заместителя директора и с согласия учителя. </w:t>
      </w:r>
    </w:p>
    <w:p w:rsidR="00CB2E5D" w:rsidRDefault="00CB2E5D"/>
    <w:sectPr w:rsidR="00CB2E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236"/>
    <w:rsid w:val="002D64BD"/>
    <w:rsid w:val="00AE015C"/>
    <w:rsid w:val="00C64236"/>
    <w:rsid w:val="00CB2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4BD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4BD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2016-06-07T10:32:00Z</dcterms:created>
  <dcterms:modified xsi:type="dcterms:W3CDTF">2016-06-08T11:07:00Z</dcterms:modified>
</cp:coreProperties>
</file>